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3879781</wp:posOffset>
            </wp:positionH>
            <wp:positionV relativeFrom="page">
              <wp:posOffset>598080</wp:posOffset>
            </wp:positionV>
            <wp:extent cx="1481314" cy="706473"/>
            <wp:effectExtent l="0" t="0" r="0" b="0"/>
            <wp:wrapThrough wrapText="bothSides" distL="152400" distR="152400">
              <wp:wrapPolygon edited="1">
                <wp:start x="12211" y="0"/>
                <wp:lineTo x="12130" y="49"/>
                <wp:lineTo x="11852" y="400"/>
                <wp:lineTo x="6244" y="16187"/>
                <wp:lineTo x="6076" y="16236"/>
                <wp:lineTo x="4387" y="11236"/>
                <wp:lineTo x="4028" y="10569"/>
                <wp:lineTo x="3605" y="10484"/>
                <wp:lineTo x="3310" y="10787"/>
                <wp:lineTo x="231" y="19415"/>
                <wp:lineTo x="0" y="20301"/>
                <wp:lineTo x="64" y="21053"/>
                <wp:lineTo x="359" y="21538"/>
                <wp:lineTo x="7500" y="21599"/>
                <wp:lineTo x="10411" y="21599"/>
                <wp:lineTo x="10718" y="21453"/>
                <wp:lineTo x="11285" y="20737"/>
                <wp:lineTo x="14555" y="11579"/>
                <wp:lineTo x="14555" y="16757"/>
                <wp:lineTo x="14346" y="16854"/>
                <wp:lineTo x="13964" y="17291"/>
                <wp:lineTo x="13796" y="18092"/>
                <wp:lineTo x="13877" y="18929"/>
                <wp:lineTo x="14173" y="19366"/>
                <wp:lineTo x="15081" y="19500"/>
                <wp:lineTo x="15544" y="19730"/>
                <wp:lineTo x="15567" y="20434"/>
                <wp:lineTo x="15249" y="20786"/>
                <wp:lineTo x="14364" y="20701"/>
                <wp:lineTo x="13814" y="20167"/>
                <wp:lineTo x="13669" y="20786"/>
                <wp:lineTo x="13733" y="20968"/>
                <wp:lineTo x="14364" y="21490"/>
                <wp:lineTo x="15208" y="21587"/>
                <wp:lineTo x="15654" y="21320"/>
                <wp:lineTo x="15949" y="20701"/>
                <wp:lineTo x="15990" y="19682"/>
                <wp:lineTo x="15886" y="19245"/>
                <wp:lineTo x="15544" y="18844"/>
                <wp:lineTo x="14531" y="18711"/>
                <wp:lineTo x="14236" y="18493"/>
                <wp:lineTo x="14219" y="17910"/>
                <wp:lineTo x="14427" y="17607"/>
                <wp:lineTo x="15208" y="17607"/>
                <wp:lineTo x="15712" y="18044"/>
                <wp:lineTo x="15862" y="17340"/>
                <wp:lineTo x="15272" y="16854"/>
                <wp:lineTo x="14555" y="16757"/>
                <wp:lineTo x="14555" y="11579"/>
                <wp:lineTo x="15232" y="9683"/>
                <wp:lineTo x="16540" y="13492"/>
                <wp:lineTo x="16540" y="16891"/>
                <wp:lineTo x="16540" y="17692"/>
                <wp:lineTo x="17379" y="17692"/>
                <wp:lineTo x="17379" y="21453"/>
                <wp:lineTo x="17737" y="21453"/>
                <wp:lineTo x="17737" y="17692"/>
                <wp:lineTo x="18565" y="17692"/>
                <wp:lineTo x="18582" y="16891"/>
                <wp:lineTo x="16540" y="16891"/>
                <wp:lineTo x="16540" y="13492"/>
                <wp:lineTo x="17465" y="16187"/>
                <wp:lineTo x="18206" y="16272"/>
                <wp:lineTo x="15631" y="8627"/>
                <wp:lineTo x="16493" y="6055"/>
                <wp:lineTo x="16667" y="5885"/>
                <wp:lineTo x="19387" y="13850"/>
                <wp:lineTo x="19387" y="16891"/>
                <wp:lineTo x="19387" y="21453"/>
                <wp:lineTo x="20967" y="21453"/>
                <wp:lineTo x="21302" y="21235"/>
                <wp:lineTo x="21557" y="20616"/>
                <wp:lineTo x="21580" y="19633"/>
                <wp:lineTo x="21389" y="18881"/>
                <wp:lineTo x="21476" y="18177"/>
                <wp:lineTo x="21412" y="17425"/>
                <wp:lineTo x="21117" y="16988"/>
                <wp:lineTo x="19763" y="16912"/>
                <wp:lineTo x="19763" y="17692"/>
                <wp:lineTo x="20943" y="17740"/>
                <wp:lineTo x="21053" y="17777"/>
                <wp:lineTo x="21117" y="18311"/>
                <wp:lineTo x="20990" y="18578"/>
                <wp:lineTo x="19763" y="18662"/>
                <wp:lineTo x="19763" y="19415"/>
                <wp:lineTo x="20943" y="19463"/>
                <wp:lineTo x="21158" y="19597"/>
                <wp:lineTo x="21221" y="20252"/>
                <wp:lineTo x="21117" y="20568"/>
                <wp:lineTo x="19763" y="20652"/>
                <wp:lineTo x="19763" y="19415"/>
                <wp:lineTo x="19763" y="18662"/>
                <wp:lineTo x="19763" y="17692"/>
                <wp:lineTo x="19763" y="16912"/>
                <wp:lineTo x="19387" y="16891"/>
                <wp:lineTo x="19387" y="13850"/>
                <wp:lineTo x="20185" y="16187"/>
                <wp:lineTo x="20926" y="16272"/>
                <wp:lineTo x="17234" y="5351"/>
                <wp:lineTo x="16916" y="4781"/>
                <wp:lineTo x="16516" y="4647"/>
                <wp:lineTo x="16134" y="5048"/>
                <wp:lineTo x="15272" y="7523"/>
                <wp:lineTo x="12928" y="704"/>
                <wp:lineTo x="12616" y="133"/>
                <wp:lineTo x="12361" y="49"/>
                <wp:lineTo x="12361" y="1286"/>
                <wp:lineTo x="14873" y="8530"/>
                <wp:lineTo x="10903" y="19767"/>
                <wp:lineTo x="10504" y="20301"/>
                <wp:lineTo x="631" y="20386"/>
                <wp:lineTo x="3669" y="11770"/>
                <wp:lineTo x="3819" y="11722"/>
                <wp:lineTo x="5463" y="16587"/>
                <wp:lineTo x="5822" y="17340"/>
                <wp:lineTo x="6221" y="17510"/>
                <wp:lineTo x="6580" y="17206"/>
                <wp:lineTo x="12234" y="1323"/>
                <wp:lineTo x="12361" y="1286"/>
                <wp:lineTo x="12361" y="49"/>
                <wp:lineTo x="12211" y="0"/>
              </wp:wrapPolygon>
            </wp:wrapThrough>
            <wp:docPr id="1073741825" name="officeArt object" descr="STB_Logo_blac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B_Logo_black.png" descr="STB_Logo_black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81314" cy="7064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jc w:val="center"/>
        <w:rPr>
          <w:rFonts w:ascii="Futura Bold" w:cs="Futura Bold" w:hAnsi="Futura Bold" w:eastAsia="Futura Bold"/>
          <w:sz w:val="32"/>
          <w:szCs w:val="32"/>
        </w:rPr>
      </w:pPr>
      <w:r>
        <w:rPr>
          <w:rFonts w:ascii="Futura Bold" w:hAnsi="Futura Bold"/>
          <w:sz w:val="32"/>
          <w:szCs w:val="32"/>
          <w:rtl w:val="0"/>
          <w:lang w:val="en-US"/>
        </w:rPr>
        <w:t>Risk Assessment Template</w:t>
      </w:r>
    </w:p>
    <w:tbl>
      <w:tblPr>
        <w:tblW w:w="1394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116"/>
        <w:gridCol w:w="5384"/>
        <w:gridCol w:w="2977"/>
        <w:gridCol w:w="2470"/>
      </w:tblGrid>
      <w:tr>
        <w:tblPrEx>
          <w:shd w:val="clear" w:color="auto" w:fill="cdd4e9"/>
        </w:tblPrEx>
        <w:trPr>
          <w:trHeight w:val="857" w:hRule="atLeast"/>
        </w:trPr>
        <w:tc>
          <w:tcPr>
            <w:tcW w:type="dxa" w:w="31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spacing w:after="160" w:line="259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4"/>
                <w:szCs w:val="24"/>
                <w:u w:color="000000"/>
                <w:rtl w:val="0"/>
                <w:lang w:val="en-US"/>
              </w:rPr>
              <w:t>Event</w:t>
            </w:r>
            <w:r>
              <w:rPr>
                <w:rFonts w:ascii="Calibri" w:hAnsi="Calibri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</w:rPr>
            </w:r>
          </w:p>
        </w:tc>
        <w:tc>
          <w:tcPr>
            <w:tcW w:type="dxa" w:w="53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Assessor</w:t>
            </w:r>
            <w:r>
              <w:rPr>
                <w:rFonts w:ascii="Calibri" w:hAnsi="Calibri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Calibri" w:hAnsi="Calibri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s name: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</w:r>
          </w:p>
        </w:tc>
        <w:tc>
          <w:tcPr>
            <w:tcW w:type="dxa" w:w="29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Date completed: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</w:rPr>
            </w:r>
          </w:p>
        </w:tc>
        <w:tc>
          <w:tcPr>
            <w:tcW w:type="dxa" w:w="24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Review date: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tbl>
      <w:tblPr>
        <w:tblW w:w="139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972"/>
        <w:gridCol w:w="4958"/>
        <w:gridCol w:w="2932"/>
        <w:gridCol w:w="1543"/>
        <w:gridCol w:w="1543"/>
      </w:tblGrid>
      <w:tr>
        <w:tblPrEx>
          <w:shd w:val="clear" w:color="auto" w:fill="4472c4"/>
        </w:tblPrEx>
        <w:trPr>
          <w:trHeight w:val="481" w:hRule="atLeast"/>
          <w:tblHeader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 xml:space="preserve">Area of Focus </w:t>
            </w:r>
          </w:p>
        </w:tc>
        <w:tc>
          <w:tcPr>
            <w:tcW w:type="dxa" w:w="4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 xml:space="preserve">Controls required </w:t>
            </w:r>
          </w:p>
        </w:tc>
        <w:tc>
          <w:tcPr>
            <w:tcW w:type="dxa" w:w="2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Additional information</w:t>
            </w:r>
          </w:p>
        </w:tc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>Action by whom?</w:t>
            </w:r>
          </w:p>
        </w:tc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 xml:space="preserve">Completed 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u w:color="000000"/>
                <w:shd w:val="nil" w:color="auto" w:fill="auto"/>
                <w:rtl w:val="0"/>
                <w:lang w:val="en-US"/>
              </w:rPr>
              <w:t xml:space="preserve">date and name </w:t>
            </w:r>
          </w:p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297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29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</w:tcPr>
          <w:p/>
        </w:tc>
        <w:tc>
          <w:tcPr>
            <w:tcW w:type="dxa" w:w="4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29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</w:tcPr>
          <w:p/>
        </w:tc>
        <w:tc>
          <w:tcPr>
            <w:tcW w:type="dxa" w:w="4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29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</w:tcPr>
          <w:p/>
        </w:tc>
        <w:tc>
          <w:tcPr>
            <w:tcW w:type="dxa" w:w="4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297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29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</w:tcPr>
          <w:p/>
        </w:tc>
        <w:tc>
          <w:tcPr>
            <w:tcW w:type="dxa" w:w="4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53" w:hRule="atLeast"/>
        </w:trPr>
        <w:tc>
          <w:tcPr>
            <w:tcW w:type="dxa" w:w="297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sectPr>
      <w:headerReference w:type="default" r:id="rId5"/>
      <w:footerReference w:type="default" r:id="rId6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Futura Bold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